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6124C" w14:textId="205C9E09" w:rsidR="002B1EC9" w:rsidRPr="002B1EC9" w:rsidRDefault="002B1EC9" w:rsidP="002B1EC9">
      <w:pPr>
        <w:ind w:left="720" w:hanging="360"/>
        <w:jc w:val="center"/>
        <w:rPr>
          <w:b/>
          <w:bCs/>
          <w:u w:val="single"/>
        </w:rPr>
      </w:pPr>
      <w:r>
        <w:rPr>
          <w:b/>
          <w:bCs/>
          <w:u w:val="single"/>
        </w:rPr>
        <w:t>Los Rios College District Tentative Agreement</w:t>
      </w:r>
    </w:p>
    <w:p w14:paraId="190B66E9" w14:textId="73D8DA7A" w:rsidR="002B1EC9" w:rsidRPr="002B1EC9" w:rsidRDefault="002B1EC9" w:rsidP="002B1EC9">
      <w:pPr>
        <w:pStyle w:val="ListParagraph"/>
        <w:numPr>
          <w:ilvl w:val="0"/>
          <w:numId w:val="1"/>
        </w:numPr>
        <w:rPr>
          <w:b/>
          <w:bCs/>
          <w:u w:val="single"/>
        </w:rPr>
      </w:pPr>
      <w:r w:rsidRPr="002B1EC9">
        <w:rPr>
          <w:b/>
          <w:bCs/>
          <w:u w:val="single"/>
        </w:rPr>
        <w:t>COLA and Retro payments shall continue as per the Bucket system every summer</w:t>
      </w:r>
    </w:p>
    <w:p w14:paraId="6577CA2A" w14:textId="5D1D2F8E" w:rsidR="002B1EC9" w:rsidRDefault="002B1EC9" w:rsidP="002B1EC9">
      <w:pPr>
        <w:pStyle w:val="ListParagraph"/>
      </w:pPr>
      <w:r>
        <w:t>For example, in August we received 6% COLA &amp; 9.25% one-time Retro</w:t>
      </w:r>
    </w:p>
    <w:p w14:paraId="4067C6DF" w14:textId="77777777" w:rsidR="002B1EC9" w:rsidRDefault="002B1EC9" w:rsidP="002B1EC9">
      <w:pPr>
        <w:pStyle w:val="ListParagraph"/>
      </w:pPr>
    </w:p>
    <w:p w14:paraId="3F939F13" w14:textId="77777777" w:rsidR="002B1EC9" w:rsidRDefault="002B1EC9" w:rsidP="002B1EC9">
      <w:pPr>
        <w:pStyle w:val="ListParagraph"/>
        <w:numPr>
          <w:ilvl w:val="0"/>
          <w:numId w:val="1"/>
        </w:numPr>
      </w:pPr>
      <w:r>
        <w:rPr>
          <w:b/>
          <w:bCs/>
          <w:u w:val="single"/>
        </w:rPr>
        <w:t>Help with Healthcare costs</w:t>
      </w:r>
      <w:r>
        <w:t xml:space="preserve"> - Employees enrolled in an HDHP shall receive:</w:t>
      </w:r>
    </w:p>
    <w:p w14:paraId="1D4A725F" w14:textId="77777777" w:rsidR="002B1EC9" w:rsidRDefault="002B1EC9" w:rsidP="002B1EC9">
      <w:pPr>
        <w:pStyle w:val="ListParagraph"/>
        <w:numPr>
          <w:ilvl w:val="0"/>
          <w:numId w:val="1"/>
        </w:numPr>
      </w:pPr>
      <w:r>
        <w:tab/>
        <w:t xml:space="preserve">a one-time lump </w:t>
      </w:r>
      <w:proofErr w:type="gramStart"/>
      <w:r>
        <w:t>sum</w:t>
      </w:r>
      <w:proofErr w:type="gramEnd"/>
      <w:r>
        <w:t xml:space="preserve"> $1500 added to their HSA in February 2026.</w:t>
      </w:r>
    </w:p>
    <w:p w14:paraId="4C127184" w14:textId="77777777" w:rsidR="002B1EC9" w:rsidRDefault="002B1EC9" w:rsidP="002B1EC9">
      <w:pPr>
        <w:pStyle w:val="ListParagraph"/>
        <w:numPr>
          <w:ilvl w:val="0"/>
          <w:numId w:val="1"/>
        </w:numPr>
      </w:pPr>
      <w:r>
        <w:tab/>
        <w:t xml:space="preserve">a one-time lump </w:t>
      </w:r>
      <w:proofErr w:type="gramStart"/>
      <w:r>
        <w:t>sum</w:t>
      </w:r>
      <w:proofErr w:type="gramEnd"/>
      <w:r>
        <w:t xml:space="preserve"> $1500 added to their HSA in February 2027.</w:t>
      </w:r>
    </w:p>
    <w:p w14:paraId="43AB10A0" w14:textId="77777777" w:rsidR="002B1EC9" w:rsidRDefault="002B1EC9" w:rsidP="002B1EC9">
      <w:pPr>
        <w:pStyle w:val="ListParagraph"/>
      </w:pPr>
    </w:p>
    <w:p w14:paraId="7A99A7F8" w14:textId="77777777" w:rsidR="002B1EC9" w:rsidRDefault="002B1EC9" w:rsidP="002B1EC9">
      <w:pPr>
        <w:pStyle w:val="ListParagraph"/>
        <w:numPr>
          <w:ilvl w:val="0"/>
          <w:numId w:val="1"/>
        </w:numPr>
        <w:rPr>
          <w:u w:val="single"/>
        </w:rPr>
      </w:pPr>
      <w:r>
        <w:rPr>
          <w:b/>
          <w:bCs/>
          <w:u w:val="single"/>
        </w:rPr>
        <w:t>Improved Reclassification process</w:t>
      </w:r>
      <w:r>
        <w:rPr>
          <w:u w:val="single"/>
        </w:rPr>
        <w:t xml:space="preserve"> – </w:t>
      </w:r>
    </w:p>
    <w:p w14:paraId="73CDDF2F" w14:textId="77777777" w:rsidR="002B1EC9" w:rsidRDefault="002B1EC9" w:rsidP="002B1EC9">
      <w:pPr>
        <w:pStyle w:val="ListParagraph"/>
        <w:numPr>
          <w:ilvl w:val="0"/>
          <w:numId w:val="1"/>
        </w:numPr>
      </w:pPr>
      <w:r>
        <w:tab/>
        <w:t xml:space="preserve">- If reclassified </w:t>
      </w:r>
      <w:proofErr w:type="gramStart"/>
      <w:r>
        <w:t>shall</w:t>
      </w:r>
      <w:proofErr w:type="gramEnd"/>
      <w:r>
        <w:t xml:space="preserve"> be retroactively effective to the date it was submitted.</w:t>
      </w:r>
    </w:p>
    <w:p w14:paraId="3BF80549" w14:textId="77777777" w:rsidR="002B1EC9" w:rsidRDefault="002B1EC9" w:rsidP="002B1EC9">
      <w:pPr>
        <w:pStyle w:val="ListParagraph"/>
        <w:numPr>
          <w:ilvl w:val="0"/>
          <w:numId w:val="1"/>
        </w:numPr>
      </w:pPr>
      <w:r>
        <w:tab/>
        <w:t xml:space="preserve">- if denied, the union may file an </w:t>
      </w:r>
      <w:proofErr w:type="gramStart"/>
      <w:r>
        <w:t>appeal</w:t>
      </w:r>
      <w:proofErr w:type="gramEnd"/>
      <w:r>
        <w:t xml:space="preserve"> and it shall be placed on the next reclassification review board agenda</w:t>
      </w:r>
    </w:p>
    <w:p w14:paraId="48356CBC" w14:textId="77777777" w:rsidR="002B1EC9" w:rsidRDefault="002B1EC9" w:rsidP="002B1EC9">
      <w:pPr>
        <w:pStyle w:val="ListParagraph"/>
      </w:pPr>
    </w:p>
    <w:p w14:paraId="34EF9B0F" w14:textId="77777777" w:rsidR="002B1EC9" w:rsidRDefault="002B1EC9" w:rsidP="002B1EC9">
      <w:pPr>
        <w:pStyle w:val="ListParagraph"/>
        <w:numPr>
          <w:ilvl w:val="0"/>
          <w:numId w:val="1"/>
        </w:numPr>
        <w:rPr>
          <w:b/>
          <w:bCs/>
          <w:u w:val="single"/>
        </w:rPr>
      </w:pPr>
      <w:r>
        <w:rPr>
          <w:b/>
          <w:bCs/>
          <w:u w:val="single"/>
        </w:rPr>
        <w:t xml:space="preserve">Improved Vacation Accrual – </w:t>
      </w:r>
    </w:p>
    <w:p w14:paraId="671C6A9C" w14:textId="77777777" w:rsidR="002B1EC9" w:rsidRDefault="002B1EC9" w:rsidP="002B1EC9">
      <w:pPr>
        <w:pStyle w:val="ListParagraph"/>
        <w:numPr>
          <w:ilvl w:val="0"/>
          <w:numId w:val="1"/>
        </w:numPr>
      </w:pPr>
      <w:r>
        <w:tab/>
        <w:t>Upon completion of five (5) full years of employment and continuing thereafter, all full-time regular classified employees will earn vacation allowance of 1.50 working days per month or eighteen (18) working days per fiscal year.</w:t>
      </w:r>
    </w:p>
    <w:p w14:paraId="45A514BC" w14:textId="77777777" w:rsidR="002B1EC9" w:rsidRDefault="002B1EC9" w:rsidP="002B1EC9">
      <w:pPr>
        <w:pStyle w:val="ListParagraph"/>
      </w:pPr>
    </w:p>
    <w:p w14:paraId="7B8CFBBC" w14:textId="109F619A" w:rsidR="002B1EC9" w:rsidRDefault="002B1EC9" w:rsidP="002B1EC9">
      <w:pPr>
        <w:pStyle w:val="ListParagraph"/>
        <w:numPr>
          <w:ilvl w:val="0"/>
          <w:numId w:val="1"/>
        </w:numPr>
        <w:rPr>
          <w:b/>
          <w:bCs/>
          <w:u w:val="single"/>
        </w:rPr>
      </w:pPr>
      <w:r>
        <w:rPr>
          <w:b/>
          <w:bCs/>
          <w:u w:val="single"/>
        </w:rPr>
        <w:t>Can accumulate up to 60 days unused vacation instead of 45 days.</w:t>
      </w:r>
    </w:p>
    <w:p w14:paraId="0303A484" w14:textId="77777777" w:rsidR="002B1EC9" w:rsidRPr="002B1EC9" w:rsidRDefault="002B1EC9" w:rsidP="002B1EC9">
      <w:pPr>
        <w:pStyle w:val="ListParagraph"/>
        <w:rPr>
          <w:b/>
          <w:bCs/>
          <w:u w:val="single"/>
        </w:rPr>
      </w:pPr>
    </w:p>
    <w:p w14:paraId="6099B00C" w14:textId="77777777" w:rsidR="002B1EC9" w:rsidRPr="002B1EC9" w:rsidRDefault="002B1EC9" w:rsidP="002B1EC9">
      <w:pPr>
        <w:pStyle w:val="ListParagraph"/>
        <w:rPr>
          <w:b/>
          <w:bCs/>
          <w:u w:val="single"/>
        </w:rPr>
      </w:pPr>
    </w:p>
    <w:p w14:paraId="5FDDE396" w14:textId="77777777" w:rsidR="002B1EC9" w:rsidRDefault="002B1EC9" w:rsidP="002B1EC9">
      <w:pPr>
        <w:pStyle w:val="ListParagraph"/>
        <w:numPr>
          <w:ilvl w:val="0"/>
          <w:numId w:val="1"/>
        </w:numPr>
        <w:rPr>
          <w:b/>
          <w:bCs/>
          <w:u w:val="single"/>
        </w:rPr>
      </w:pPr>
      <w:r>
        <w:rPr>
          <w:b/>
          <w:bCs/>
          <w:u w:val="single"/>
        </w:rPr>
        <w:t>Fixed Longevity increment language so that it compounds properly.</w:t>
      </w:r>
    </w:p>
    <w:p w14:paraId="2A358B25" w14:textId="77777777" w:rsidR="002B1EC9" w:rsidRDefault="002B1EC9" w:rsidP="002B1EC9">
      <w:pPr>
        <w:pStyle w:val="ListParagraph"/>
        <w:rPr>
          <w:b/>
          <w:bCs/>
          <w:u w:val="single"/>
        </w:rPr>
      </w:pPr>
    </w:p>
    <w:p w14:paraId="0BC99734" w14:textId="52B5184C" w:rsidR="002B1EC9" w:rsidRPr="002B1EC9" w:rsidRDefault="002B1EC9" w:rsidP="002B1EC9">
      <w:pPr>
        <w:pStyle w:val="ListParagraph"/>
        <w:numPr>
          <w:ilvl w:val="0"/>
          <w:numId w:val="1"/>
        </w:numPr>
        <w:rPr>
          <w:b/>
          <w:bCs/>
          <w:u w:val="single"/>
        </w:rPr>
      </w:pPr>
      <w:r>
        <w:rPr>
          <w:b/>
          <w:bCs/>
          <w:u w:val="single"/>
        </w:rPr>
        <w:t xml:space="preserve">Improved Working Out of Classification language: </w:t>
      </w:r>
      <w:r>
        <w:t xml:space="preserve">Employees assigned [Working Out of Classification] will be paid at Step 1 of the appropriate range for the position that the employee is filling on a temporary basis or at an increase of one step above the monthly salary earned in his/her regularly assigned position including longevity, whichever is greater. </w:t>
      </w:r>
    </w:p>
    <w:p w14:paraId="5F415629" w14:textId="77777777" w:rsidR="002B1EC9" w:rsidRPr="002B1EC9" w:rsidRDefault="002B1EC9" w:rsidP="002B1EC9">
      <w:pPr>
        <w:pStyle w:val="ListParagraph"/>
        <w:rPr>
          <w:b/>
          <w:bCs/>
          <w:u w:val="single"/>
        </w:rPr>
      </w:pPr>
    </w:p>
    <w:p w14:paraId="19A80E82" w14:textId="77777777" w:rsidR="002B1EC9" w:rsidRPr="002B1EC9" w:rsidRDefault="002B1EC9" w:rsidP="002B1EC9">
      <w:pPr>
        <w:pStyle w:val="ListParagraph"/>
        <w:rPr>
          <w:b/>
          <w:bCs/>
          <w:u w:val="single"/>
        </w:rPr>
      </w:pPr>
    </w:p>
    <w:p w14:paraId="28354D8D" w14:textId="77777777" w:rsidR="002B1EC9" w:rsidRDefault="002B1EC9" w:rsidP="002B1EC9">
      <w:pPr>
        <w:pStyle w:val="ListParagraph"/>
        <w:numPr>
          <w:ilvl w:val="0"/>
          <w:numId w:val="1"/>
        </w:numPr>
      </w:pPr>
      <w:r>
        <w:t>Changed the Joint Labor Management Committee from quarterly to monthly so we can address ongoing worksite issues faster</w:t>
      </w:r>
    </w:p>
    <w:p w14:paraId="4E3A540F" w14:textId="77777777" w:rsidR="002B1EC9" w:rsidRDefault="002B1EC9" w:rsidP="002B1EC9">
      <w:pPr>
        <w:pStyle w:val="ListParagraph"/>
      </w:pPr>
    </w:p>
    <w:p w14:paraId="1FECF39D" w14:textId="77777777" w:rsidR="002B1EC9" w:rsidRDefault="002B1EC9" w:rsidP="002B1EC9">
      <w:pPr>
        <w:pStyle w:val="ListParagraph"/>
        <w:numPr>
          <w:ilvl w:val="0"/>
          <w:numId w:val="1"/>
        </w:numPr>
      </w:pPr>
      <w:r>
        <w:t>District shall provide the Union staff with copies of all changes to the Board Policies and Regulations and an opportunity to negotiate over changes in working conditions.</w:t>
      </w:r>
    </w:p>
    <w:p w14:paraId="604A9C42" w14:textId="77777777" w:rsidR="002B1EC9" w:rsidRDefault="002B1EC9" w:rsidP="002B1EC9">
      <w:pPr>
        <w:pStyle w:val="ListParagraph"/>
        <w:numPr>
          <w:ilvl w:val="0"/>
          <w:numId w:val="1"/>
        </w:numPr>
      </w:pPr>
      <w:r>
        <w:lastRenderedPageBreak/>
        <w:t xml:space="preserve">Stewards </w:t>
      </w:r>
      <w:r>
        <w:rPr>
          <w:b/>
          <w:bCs/>
          <w:u w:val="single"/>
        </w:rPr>
        <w:t>shall</w:t>
      </w:r>
      <w:r>
        <w:t xml:space="preserve"> be present at all levels of grievance procedures if requested by the employee</w:t>
      </w:r>
    </w:p>
    <w:p w14:paraId="5758D7B0" w14:textId="77777777" w:rsidR="002B1EC9" w:rsidRDefault="002B1EC9" w:rsidP="002B1EC9">
      <w:pPr>
        <w:pStyle w:val="ListParagraph"/>
      </w:pPr>
    </w:p>
    <w:p w14:paraId="29598218" w14:textId="77777777" w:rsidR="002B1EC9" w:rsidRDefault="002B1EC9" w:rsidP="002B1EC9">
      <w:pPr>
        <w:pStyle w:val="ListParagraph"/>
        <w:numPr>
          <w:ilvl w:val="0"/>
          <w:numId w:val="1"/>
        </w:numPr>
      </w:pPr>
      <w:r>
        <w:t xml:space="preserve">Within 3 months of ratification of contact, SEIU &amp; District shall co-sponsor </w:t>
      </w:r>
      <w:proofErr w:type="gramStart"/>
      <w:r>
        <w:t>a training</w:t>
      </w:r>
      <w:proofErr w:type="gramEnd"/>
      <w:r>
        <w:t xml:space="preserve"> covering changes to the contract. Additional training may be requested at any time.</w:t>
      </w:r>
    </w:p>
    <w:p w14:paraId="106CBFEA" w14:textId="77777777" w:rsidR="002B1EC9" w:rsidRDefault="002B1EC9" w:rsidP="002B1EC9">
      <w:pPr>
        <w:pStyle w:val="ListParagraph"/>
      </w:pPr>
    </w:p>
    <w:p w14:paraId="6241C699" w14:textId="77777777" w:rsidR="002B1EC9" w:rsidRDefault="002B1EC9" w:rsidP="002B1EC9">
      <w:pPr>
        <w:pStyle w:val="ListParagraph"/>
      </w:pPr>
    </w:p>
    <w:p w14:paraId="69E09EB2" w14:textId="77777777" w:rsidR="002B1EC9" w:rsidRDefault="002B1EC9" w:rsidP="002B1EC9">
      <w:pPr>
        <w:pStyle w:val="ListParagraph"/>
        <w:numPr>
          <w:ilvl w:val="0"/>
          <w:numId w:val="1"/>
        </w:numPr>
        <w:rPr>
          <w:b/>
          <w:bCs/>
          <w:u w:val="single"/>
        </w:rPr>
      </w:pPr>
      <w:r>
        <w:rPr>
          <w:b/>
          <w:bCs/>
          <w:u w:val="single"/>
        </w:rPr>
        <w:t>Probation period decreased from 12 months to 6 months (except for police officers)</w:t>
      </w:r>
    </w:p>
    <w:p w14:paraId="6934F38B" w14:textId="77777777" w:rsidR="002B1EC9" w:rsidRDefault="002B1EC9" w:rsidP="002B1EC9">
      <w:pPr>
        <w:pStyle w:val="ListParagraph"/>
        <w:numPr>
          <w:ilvl w:val="0"/>
          <w:numId w:val="1"/>
        </w:numPr>
      </w:pPr>
      <w:r>
        <w:t>Probationary employees shall be evaluated at the end of the 2</w:t>
      </w:r>
      <w:r>
        <w:rPr>
          <w:vertAlign w:val="superscript"/>
        </w:rPr>
        <w:t>nd</w:t>
      </w:r>
      <w:r>
        <w:t xml:space="preserve"> and 4</w:t>
      </w:r>
      <w:r>
        <w:rPr>
          <w:vertAlign w:val="superscript"/>
        </w:rPr>
        <w:t>th</w:t>
      </w:r>
      <w:r>
        <w:t xml:space="preserve"> months of employment.  </w:t>
      </w:r>
    </w:p>
    <w:p w14:paraId="2F701661" w14:textId="77777777" w:rsidR="002B1EC9" w:rsidRDefault="002B1EC9" w:rsidP="002B1EC9">
      <w:pPr>
        <w:pStyle w:val="ListParagraph"/>
        <w:numPr>
          <w:ilvl w:val="0"/>
          <w:numId w:val="1"/>
        </w:numPr>
      </w:pPr>
      <w:r>
        <w:t>After the probationary period ends, employees shall receive an annual report of performance. Employees receiving an overall rating of “competent” or “commendable” on their annual report of performance will be evaluated every two years thereafter.</w:t>
      </w:r>
    </w:p>
    <w:p w14:paraId="7A175CE1" w14:textId="77777777" w:rsidR="002B1EC9" w:rsidRDefault="002B1EC9" w:rsidP="002B1EC9">
      <w:pPr>
        <w:pStyle w:val="ListParagraph"/>
        <w:numPr>
          <w:ilvl w:val="0"/>
          <w:numId w:val="1"/>
        </w:numPr>
      </w:pPr>
      <w:r>
        <w:t xml:space="preserve">Employees must be given copies of the evaluation signed by the evaluator and reviewing officer. </w:t>
      </w:r>
    </w:p>
    <w:p w14:paraId="16AC6868" w14:textId="77777777" w:rsidR="002B1EC9" w:rsidRDefault="002B1EC9" w:rsidP="002B1EC9">
      <w:pPr>
        <w:pStyle w:val="ListParagraph"/>
      </w:pPr>
    </w:p>
    <w:p w14:paraId="6D53152D" w14:textId="09AC6CFD" w:rsidR="002B1EC9" w:rsidRDefault="002B1EC9" w:rsidP="002B1EC9">
      <w:pPr>
        <w:pStyle w:val="ListParagraph"/>
        <w:numPr>
          <w:ilvl w:val="0"/>
          <w:numId w:val="1"/>
        </w:numPr>
        <w:rPr>
          <w:b/>
          <w:bCs/>
        </w:rPr>
      </w:pPr>
      <w:r>
        <w:rPr>
          <w:b/>
          <w:bCs/>
        </w:rPr>
        <w:t xml:space="preserve">District agrees to hire an outside firm within six (6) months of contract ratification </w:t>
      </w:r>
      <w:r>
        <w:rPr>
          <w:b/>
          <w:bCs/>
        </w:rPr>
        <w:t>to conduct</w:t>
      </w:r>
      <w:r>
        <w:rPr>
          <w:b/>
          <w:bCs/>
        </w:rPr>
        <w:t xml:space="preserve"> a comprehensive workload study of facilities maintenance, grounds, and custodial classifications. </w:t>
      </w:r>
    </w:p>
    <w:p w14:paraId="27605FDA" w14:textId="36DDE42D" w:rsidR="002B1EC9" w:rsidRDefault="002B1EC9" w:rsidP="002B1EC9">
      <w:pPr>
        <w:pStyle w:val="ListParagraph"/>
        <w:numPr>
          <w:ilvl w:val="0"/>
          <w:numId w:val="1"/>
        </w:numPr>
        <w:rPr>
          <w:b/>
          <w:bCs/>
        </w:rPr>
      </w:pPr>
      <w:r>
        <w:rPr>
          <w:b/>
          <w:bCs/>
        </w:rPr>
        <w:t>The study shall include safety and training needs assessments and will be completed within 6 months and the findings disseminated to SEIU</w:t>
      </w:r>
    </w:p>
    <w:p w14:paraId="55F9DB68" w14:textId="77777777" w:rsidR="002B1EC9" w:rsidRDefault="002B1EC9" w:rsidP="002B1EC9">
      <w:pPr>
        <w:pStyle w:val="ListParagraph"/>
        <w:rPr>
          <w:b/>
          <w:bCs/>
        </w:rPr>
      </w:pPr>
    </w:p>
    <w:p w14:paraId="3749F574" w14:textId="22B42B40" w:rsidR="002B1EC9" w:rsidRDefault="002B1EC9" w:rsidP="002B1EC9">
      <w:pPr>
        <w:pStyle w:val="ListParagraph"/>
        <w:numPr>
          <w:ilvl w:val="0"/>
          <w:numId w:val="1"/>
        </w:numPr>
      </w:pPr>
      <w:r>
        <w:t xml:space="preserve">Clarified rights to appeal of evaluations. May be appealed by </w:t>
      </w:r>
      <w:r>
        <w:t>submission</w:t>
      </w:r>
      <w:r>
        <w:t xml:space="preserve"> to the appropriate administrative officer a written notice within 10 workdays of the review with the primary evaluator.</w:t>
      </w:r>
    </w:p>
    <w:p w14:paraId="2B5A3304" w14:textId="106F2C46" w:rsidR="002B1EC9" w:rsidRDefault="002B1EC9" w:rsidP="002B1EC9">
      <w:pPr>
        <w:pStyle w:val="ListParagraph"/>
        <w:numPr>
          <w:ilvl w:val="0"/>
          <w:numId w:val="1"/>
        </w:numPr>
      </w:pPr>
      <w:r>
        <w:t xml:space="preserve">Subcommittee </w:t>
      </w:r>
      <w:r>
        <w:t xml:space="preserve">determines </w:t>
      </w:r>
      <w:r>
        <w:t>revisions to the report of Job Performance evaluation form per recent California legal changes.</w:t>
      </w:r>
    </w:p>
    <w:p w14:paraId="7ECFD988" w14:textId="66A35AC8" w:rsidR="002B1EC9" w:rsidRDefault="002B1EC9" w:rsidP="002B1EC9"/>
    <w:p w14:paraId="06D9308B" w14:textId="77777777" w:rsidR="002B1EC9" w:rsidRDefault="002B1EC9" w:rsidP="002B1EC9">
      <w:pPr>
        <w:pStyle w:val="ListParagraph"/>
        <w:numPr>
          <w:ilvl w:val="0"/>
          <w:numId w:val="1"/>
        </w:numPr>
      </w:pPr>
      <w:r>
        <w:t>Officially added shift-bidding rules by seniority for Campus Safety Officers (CSO’s), who previously did not have them.</w:t>
      </w:r>
    </w:p>
    <w:p w14:paraId="5527FAF8" w14:textId="77777777" w:rsidR="002B1EC9" w:rsidRDefault="002B1EC9" w:rsidP="002B1EC9">
      <w:pPr>
        <w:pStyle w:val="ListParagraph"/>
        <w:numPr>
          <w:ilvl w:val="0"/>
          <w:numId w:val="1"/>
        </w:numPr>
      </w:pPr>
      <w:r>
        <w:t xml:space="preserve">Improved seniority bidding language for police officers and CSO’s: if District doesn’t follow strict seniority, Management must justify in writing the specific business need, and the union shall have the opportunity to request a meet &amp; confer within ten (10) business days to ensure fairness. </w:t>
      </w:r>
    </w:p>
    <w:p w14:paraId="79D3D7F4" w14:textId="77777777" w:rsidR="002B1EC9" w:rsidRDefault="002B1EC9" w:rsidP="002B1EC9">
      <w:pPr>
        <w:pStyle w:val="ListParagraph"/>
        <w:numPr>
          <w:ilvl w:val="0"/>
          <w:numId w:val="1"/>
        </w:numPr>
      </w:pPr>
      <w:r>
        <w:rPr>
          <w:b/>
          <w:bCs/>
          <w:u w:val="single"/>
        </w:rPr>
        <w:t>Improved overtime compensation language</w:t>
      </w:r>
      <w:r>
        <w:t xml:space="preserve"> – </w:t>
      </w:r>
    </w:p>
    <w:p w14:paraId="4F10A001" w14:textId="01721E39" w:rsidR="002B1EC9" w:rsidRDefault="002B1EC9" w:rsidP="002B1EC9">
      <w:pPr>
        <w:pStyle w:val="ListParagraph"/>
        <w:numPr>
          <w:ilvl w:val="0"/>
          <w:numId w:val="1"/>
        </w:numPr>
      </w:pPr>
      <w:r>
        <w:lastRenderedPageBreak/>
        <w:t>employees required to work over twelve (12) hours in a day shall be paid at the rate of 2x the employee’s regular rate.</w:t>
      </w:r>
    </w:p>
    <w:p w14:paraId="5D51B5A9" w14:textId="77777777" w:rsidR="002B1EC9" w:rsidRDefault="002B1EC9" w:rsidP="002B1EC9">
      <w:pPr>
        <w:pStyle w:val="ListParagraph"/>
      </w:pPr>
    </w:p>
    <w:p w14:paraId="4BD723A6" w14:textId="22B2FC6F" w:rsidR="002B1EC9" w:rsidRDefault="002B1EC9" w:rsidP="002B1EC9">
      <w:pPr>
        <w:pStyle w:val="ListParagraph"/>
        <w:numPr>
          <w:ilvl w:val="0"/>
          <w:numId w:val="1"/>
        </w:numPr>
      </w:pPr>
      <w:r>
        <w:t>Included CSO’s in language regarding compensatory time off</w:t>
      </w:r>
    </w:p>
    <w:p w14:paraId="615F5624" w14:textId="77777777" w:rsidR="002B1EC9" w:rsidRDefault="002B1EC9" w:rsidP="002B1EC9">
      <w:pPr>
        <w:pStyle w:val="ListParagraph"/>
      </w:pPr>
    </w:p>
    <w:p w14:paraId="3A18B833" w14:textId="77777777" w:rsidR="002B1EC9" w:rsidRDefault="002B1EC9" w:rsidP="002B1EC9">
      <w:pPr>
        <w:pStyle w:val="ListParagraph"/>
      </w:pPr>
    </w:p>
    <w:p w14:paraId="177F769E" w14:textId="77777777" w:rsidR="002B1EC9" w:rsidRDefault="002B1EC9" w:rsidP="002B1EC9">
      <w:pPr>
        <w:pStyle w:val="ListParagraph"/>
        <w:numPr>
          <w:ilvl w:val="0"/>
          <w:numId w:val="1"/>
        </w:numPr>
      </w:pPr>
      <w:r>
        <w:t xml:space="preserve">When an overtime opportunity exists as determined by the </w:t>
      </w:r>
      <w:proofErr w:type="gramStart"/>
      <w:r>
        <w:t>District</w:t>
      </w:r>
      <w:proofErr w:type="gramEnd"/>
      <w:r>
        <w:t>, the assignment shall be offered to employees in the required job classification at the work site on a rotational basis by seniority.</w:t>
      </w:r>
    </w:p>
    <w:p w14:paraId="0FF640AD" w14:textId="77777777" w:rsidR="002B1EC9" w:rsidRDefault="002B1EC9" w:rsidP="002B1EC9">
      <w:pPr>
        <w:pStyle w:val="ListParagraph"/>
        <w:numPr>
          <w:ilvl w:val="0"/>
          <w:numId w:val="1"/>
        </w:numPr>
      </w:pPr>
      <w:r>
        <w:t>Officially added CSO’s to rotational overtime based on seniority</w:t>
      </w:r>
    </w:p>
    <w:p w14:paraId="1E550531" w14:textId="77777777" w:rsidR="002B1EC9" w:rsidRDefault="002B1EC9" w:rsidP="002B1EC9">
      <w:pPr>
        <w:pStyle w:val="ListParagraph"/>
      </w:pPr>
    </w:p>
    <w:p w14:paraId="751BE5F1" w14:textId="77777777" w:rsidR="002B1EC9" w:rsidRDefault="002B1EC9" w:rsidP="002B1EC9">
      <w:pPr>
        <w:pStyle w:val="ListParagraph"/>
        <w:numPr>
          <w:ilvl w:val="0"/>
          <w:numId w:val="1"/>
        </w:numPr>
      </w:pPr>
      <w:r>
        <w:t xml:space="preserve">Expanded use of accrued sick leave to include physical illness, injury, &amp; mental health or mental illness. </w:t>
      </w:r>
    </w:p>
    <w:p w14:paraId="4A513820" w14:textId="77777777" w:rsidR="002B1EC9" w:rsidRDefault="002B1EC9" w:rsidP="002B1EC9">
      <w:pPr>
        <w:pStyle w:val="ListParagraph"/>
        <w:numPr>
          <w:ilvl w:val="0"/>
          <w:numId w:val="1"/>
        </w:numPr>
      </w:pPr>
      <w:r>
        <w:t>Expanded use of sick leave for personal necessity reasons. Can include a “designated person of the employee” who will be identified at the time leave is requested. However, it is limited to one person per 12-month period.</w:t>
      </w:r>
    </w:p>
    <w:p w14:paraId="28E2FAEB" w14:textId="77777777" w:rsidR="002B1EC9" w:rsidRDefault="002B1EC9" w:rsidP="002B1EC9">
      <w:pPr>
        <w:pStyle w:val="ListParagraph"/>
        <w:numPr>
          <w:ilvl w:val="0"/>
          <w:numId w:val="1"/>
        </w:numPr>
      </w:pPr>
      <w:r>
        <w:t>Bereavement leave expansion – can be used for a reproductive loss event.</w:t>
      </w:r>
    </w:p>
    <w:p w14:paraId="26C0D44D" w14:textId="77777777" w:rsidR="002B1EC9" w:rsidRDefault="002B1EC9" w:rsidP="002B1EC9">
      <w:pPr>
        <w:pStyle w:val="ListParagraph"/>
        <w:numPr>
          <w:ilvl w:val="0"/>
          <w:numId w:val="1"/>
        </w:numPr>
      </w:pPr>
      <w:r>
        <w:t>Expansion of Personal business leave usage – 2 days per year can now be used for self-care</w:t>
      </w:r>
    </w:p>
    <w:p w14:paraId="3B90202C" w14:textId="77777777" w:rsidR="002B1EC9" w:rsidRDefault="002B1EC9" w:rsidP="002B1EC9">
      <w:pPr>
        <w:pStyle w:val="ListParagraph"/>
      </w:pPr>
    </w:p>
    <w:p w14:paraId="4E9D5A06" w14:textId="77777777" w:rsidR="002B1EC9" w:rsidRDefault="002B1EC9" w:rsidP="002B1EC9">
      <w:pPr>
        <w:pStyle w:val="ListParagraph"/>
        <w:numPr>
          <w:ilvl w:val="0"/>
          <w:numId w:val="1"/>
        </w:numPr>
      </w:pPr>
      <w:r>
        <w:t>CSO’s shall also be compensated an additional pay range when trained and assigned to Field Training Officer (FTO)</w:t>
      </w:r>
    </w:p>
    <w:p w14:paraId="6E7A65A1" w14:textId="77777777" w:rsidR="00C10442" w:rsidRDefault="00C10442" w:rsidP="00C10442">
      <w:pPr>
        <w:pStyle w:val="ListParagraph"/>
      </w:pPr>
    </w:p>
    <w:p w14:paraId="7836EEF7" w14:textId="77777777" w:rsidR="00C10442" w:rsidRDefault="00C10442" w:rsidP="00C10442">
      <w:pPr>
        <w:pStyle w:val="ListParagraph"/>
      </w:pPr>
    </w:p>
    <w:p w14:paraId="05938009" w14:textId="22C28005" w:rsidR="002B1EC9" w:rsidRDefault="002B1EC9" w:rsidP="002B1EC9">
      <w:pPr>
        <w:pStyle w:val="ListParagraph"/>
        <w:numPr>
          <w:ilvl w:val="0"/>
          <w:numId w:val="1"/>
        </w:numPr>
      </w:pPr>
      <w:r>
        <w:t xml:space="preserve">Unit members regularly and consistently working ten (10) or more hours of their regular weekly shift between the hours of 12:30am and 5:00am shall receive additional compensation equal to two (2) range shift </w:t>
      </w:r>
      <w:r w:rsidR="00C10442">
        <w:t>differentials</w:t>
      </w:r>
      <w:r>
        <w:t>.</w:t>
      </w:r>
    </w:p>
    <w:p w14:paraId="56597B55" w14:textId="77777777" w:rsidR="00C10442" w:rsidRDefault="00C10442" w:rsidP="002B1EC9">
      <w:pPr>
        <w:pStyle w:val="ListParagraph"/>
        <w:numPr>
          <w:ilvl w:val="0"/>
          <w:numId w:val="1"/>
        </w:numPr>
      </w:pPr>
    </w:p>
    <w:p w14:paraId="06A3834F" w14:textId="77777777" w:rsidR="002B1EC9" w:rsidRDefault="002B1EC9" w:rsidP="002B1EC9">
      <w:pPr>
        <w:pStyle w:val="ListParagraph"/>
        <w:numPr>
          <w:ilvl w:val="0"/>
          <w:numId w:val="1"/>
        </w:numPr>
      </w:pPr>
      <w:r>
        <w:t xml:space="preserve">District agrees to conduct a job study within six months of contract ratification to review salary differentials for lead positions in trades. </w:t>
      </w:r>
    </w:p>
    <w:p w14:paraId="62A87FEB" w14:textId="77777777" w:rsidR="00C10442" w:rsidRDefault="00C10442" w:rsidP="00C10442">
      <w:pPr>
        <w:pStyle w:val="ListParagraph"/>
      </w:pPr>
    </w:p>
    <w:p w14:paraId="49F11D5A" w14:textId="77777777" w:rsidR="002B1EC9" w:rsidRDefault="002B1EC9" w:rsidP="002B1EC9">
      <w:pPr>
        <w:pStyle w:val="ListParagraph"/>
        <w:numPr>
          <w:ilvl w:val="0"/>
          <w:numId w:val="1"/>
        </w:numPr>
        <w:rPr>
          <w:b/>
          <w:bCs/>
        </w:rPr>
      </w:pPr>
      <w:r>
        <w:rPr>
          <w:b/>
          <w:bCs/>
        </w:rPr>
        <w:t>Permanent unit members promoting within a job description “series” shall maintain their current step placement that allows up to an eight percent (8% increase the new salary rage.</w:t>
      </w:r>
    </w:p>
    <w:p w14:paraId="12F3C09E" w14:textId="77777777" w:rsidR="00C10442" w:rsidRPr="00C10442" w:rsidRDefault="00C10442" w:rsidP="00C10442">
      <w:pPr>
        <w:pStyle w:val="ListParagraph"/>
        <w:rPr>
          <w:b/>
          <w:bCs/>
        </w:rPr>
      </w:pPr>
    </w:p>
    <w:p w14:paraId="3B67AA0E" w14:textId="77777777" w:rsidR="00C10442" w:rsidRDefault="00C10442" w:rsidP="00C10442">
      <w:pPr>
        <w:pStyle w:val="ListParagraph"/>
        <w:rPr>
          <w:b/>
          <w:bCs/>
        </w:rPr>
      </w:pPr>
    </w:p>
    <w:p w14:paraId="41FFF39E" w14:textId="7A6DD3E8" w:rsidR="002B1EC9" w:rsidRDefault="002B1EC9" w:rsidP="002B1EC9">
      <w:pPr>
        <w:pStyle w:val="ListParagraph"/>
        <w:numPr>
          <w:ilvl w:val="0"/>
          <w:numId w:val="1"/>
        </w:numPr>
        <w:rPr>
          <w:b/>
          <w:bCs/>
        </w:rPr>
      </w:pPr>
      <w:r>
        <w:rPr>
          <w:b/>
          <w:bCs/>
        </w:rPr>
        <w:lastRenderedPageBreak/>
        <w:t xml:space="preserve">District agrees to hire an outside firm within six (6) months of contract ratification </w:t>
      </w:r>
      <w:r w:rsidR="00C10442">
        <w:rPr>
          <w:b/>
          <w:bCs/>
        </w:rPr>
        <w:t>to conduct</w:t>
      </w:r>
      <w:r>
        <w:rPr>
          <w:b/>
          <w:bCs/>
        </w:rPr>
        <w:t xml:space="preserve"> a comprehensive workload study of facilities maintenance, grounds, and custodial classifications. </w:t>
      </w:r>
    </w:p>
    <w:p w14:paraId="364DF1E1" w14:textId="77777777" w:rsidR="00C10442" w:rsidRDefault="00C10442" w:rsidP="00C10442">
      <w:pPr>
        <w:pStyle w:val="ListParagraph"/>
        <w:rPr>
          <w:b/>
          <w:bCs/>
        </w:rPr>
      </w:pPr>
    </w:p>
    <w:p w14:paraId="75B10F23" w14:textId="3E622FC0" w:rsidR="002B1EC9" w:rsidRDefault="002B1EC9" w:rsidP="00C10442">
      <w:pPr>
        <w:pStyle w:val="ListParagraph"/>
        <w:numPr>
          <w:ilvl w:val="0"/>
          <w:numId w:val="1"/>
        </w:numPr>
        <w:rPr>
          <w:b/>
          <w:bCs/>
        </w:rPr>
      </w:pPr>
      <w:r>
        <w:rPr>
          <w:b/>
          <w:bCs/>
        </w:rPr>
        <w:t>The study shall include safety and training needs assessments and will be completed within 6 months and the findings disseminated to SEIU</w:t>
      </w:r>
    </w:p>
    <w:p w14:paraId="63484767" w14:textId="77777777" w:rsidR="00C10442" w:rsidRPr="00C10442" w:rsidRDefault="00C10442" w:rsidP="00C10442">
      <w:pPr>
        <w:pStyle w:val="ListParagraph"/>
        <w:rPr>
          <w:b/>
          <w:bCs/>
        </w:rPr>
      </w:pPr>
    </w:p>
    <w:p w14:paraId="302A5694" w14:textId="77777777" w:rsidR="00C10442" w:rsidRPr="00C10442" w:rsidRDefault="00C10442" w:rsidP="00C10442">
      <w:pPr>
        <w:pStyle w:val="ListParagraph"/>
        <w:numPr>
          <w:ilvl w:val="0"/>
          <w:numId w:val="1"/>
        </w:numPr>
        <w:rPr>
          <w:b/>
          <w:bCs/>
        </w:rPr>
      </w:pPr>
    </w:p>
    <w:p w14:paraId="249E979F" w14:textId="42A570B4" w:rsidR="002B1EC9" w:rsidRDefault="002B1EC9" w:rsidP="002B1EC9">
      <w:pPr>
        <w:pStyle w:val="ListParagraph"/>
        <w:numPr>
          <w:ilvl w:val="0"/>
          <w:numId w:val="1"/>
        </w:numPr>
        <w:rPr>
          <w:b/>
          <w:bCs/>
        </w:rPr>
      </w:pPr>
      <w:r>
        <w:rPr>
          <w:b/>
          <w:bCs/>
          <w:u w:val="single"/>
        </w:rPr>
        <w:t>TERM:</w:t>
      </w:r>
      <w:r>
        <w:rPr>
          <w:b/>
          <w:bCs/>
        </w:rPr>
        <w:t xml:space="preserve"> </w:t>
      </w:r>
      <w:r>
        <w:t xml:space="preserve">This agreement shall be effective as of July 1, </w:t>
      </w:r>
      <w:r w:rsidR="00C10442">
        <w:t>2025,</w:t>
      </w:r>
      <w:r>
        <w:t xml:space="preserve"> and shall be in force through June 30, 2028.</w:t>
      </w:r>
    </w:p>
    <w:p w14:paraId="732B636F" w14:textId="77777777" w:rsidR="002B1EC9" w:rsidRDefault="002B1EC9" w:rsidP="002B1EC9">
      <w:pPr>
        <w:rPr>
          <w:b/>
          <w:bCs/>
          <w:u w:val="single"/>
        </w:rPr>
      </w:pPr>
      <w:r>
        <w:rPr>
          <w:b/>
          <w:bCs/>
          <w:u w:val="single"/>
        </w:rPr>
        <w:t>Uniform and Boot Allowance-</w:t>
      </w:r>
    </w:p>
    <w:p w14:paraId="62928DC3" w14:textId="114A44CB" w:rsidR="002B1EC9" w:rsidRPr="00C10442" w:rsidRDefault="00C10442" w:rsidP="002B1EC9">
      <w:pPr>
        <w:pStyle w:val="ListParagraph"/>
        <w:numPr>
          <w:ilvl w:val="0"/>
          <w:numId w:val="2"/>
        </w:numPr>
        <w:rPr>
          <w:b/>
          <w:bCs/>
          <w:u w:val="single"/>
        </w:rPr>
      </w:pPr>
      <w:r>
        <w:t>Uniform allowance increas from $725 to $775 for all Police Officers and Police Detectives.</w:t>
      </w:r>
    </w:p>
    <w:p w14:paraId="383064A7" w14:textId="2FE4A94D" w:rsidR="00C10442" w:rsidRDefault="00C10442" w:rsidP="002B1EC9">
      <w:pPr>
        <w:pStyle w:val="ListParagraph"/>
        <w:numPr>
          <w:ilvl w:val="0"/>
          <w:numId w:val="2"/>
        </w:numPr>
        <w:rPr>
          <w:b/>
          <w:bCs/>
          <w:u w:val="single"/>
        </w:rPr>
      </w:pPr>
      <w:r>
        <w:t xml:space="preserve">$200 boot allowance annually on July’s pay warrant for all </w:t>
      </w:r>
      <w:r w:rsidR="003328BD">
        <w:t>non-police officers.</w:t>
      </w:r>
    </w:p>
    <w:p w14:paraId="6465DF23" w14:textId="77777777" w:rsidR="002B1EC9" w:rsidRDefault="002B1EC9"/>
    <w:sectPr w:rsidR="002B1E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E4437"/>
    <w:multiLevelType w:val="hybridMultilevel"/>
    <w:tmpl w:val="44F25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D933475"/>
    <w:multiLevelType w:val="hybridMultilevel"/>
    <w:tmpl w:val="0128A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4836115">
    <w:abstractNumId w:val="1"/>
  </w:num>
  <w:num w:numId="2" w16cid:durableId="890186818">
    <w:abstractNumId w:val="0"/>
    <w:lvlOverride w:ilvl="0"/>
    <w:lvlOverride w:ilvl="1"/>
    <w:lvlOverride w:ilvl="2"/>
    <w:lvlOverride w:ilvl="3"/>
    <w:lvlOverride w:ilvl="4"/>
    <w:lvlOverride w:ilvl="5"/>
    <w:lvlOverride w:ilvl="6"/>
    <w:lvlOverride w:ilvl="7"/>
    <w:lvlOverride w:ilvl="8"/>
  </w:num>
  <w:num w:numId="3" w16cid:durableId="522741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EC9"/>
    <w:rsid w:val="002B1EC9"/>
    <w:rsid w:val="003328BD"/>
    <w:rsid w:val="00B45EC9"/>
    <w:rsid w:val="00C10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EA53A"/>
  <w15:chartTrackingRefBased/>
  <w15:docId w15:val="{CA7C6541-50BF-48BA-A993-55925B45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EC9"/>
    <w:pPr>
      <w:spacing w:line="276" w:lineRule="auto"/>
    </w:pPr>
  </w:style>
  <w:style w:type="paragraph" w:styleId="Heading1">
    <w:name w:val="heading 1"/>
    <w:basedOn w:val="Normal"/>
    <w:next w:val="Normal"/>
    <w:link w:val="Heading1Char"/>
    <w:uiPriority w:val="9"/>
    <w:qFormat/>
    <w:rsid w:val="002B1E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E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E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E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E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E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E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E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E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E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E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E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E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E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E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E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E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EC9"/>
    <w:rPr>
      <w:rFonts w:eastAsiaTheme="majorEastAsia" w:cstheme="majorBidi"/>
      <w:color w:val="272727" w:themeColor="text1" w:themeTint="D8"/>
    </w:rPr>
  </w:style>
  <w:style w:type="paragraph" w:styleId="Title">
    <w:name w:val="Title"/>
    <w:basedOn w:val="Normal"/>
    <w:next w:val="Normal"/>
    <w:link w:val="TitleChar"/>
    <w:uiPriority w:val="10"/>
    <w:qFormat/>
    <w:rsid w:val="002B1E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E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E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EC9"/>
    <w:pPr>
      <w:spacing w:before="160"/>
      <w:jc w:val="center"/>
    </w:pPr>
    <w:rPr>
      <w:i/>
      <w:iCs/>
      <w:color w:val="404040" w:themeColor="text1" w:themeTint="BF"/>
    </w:rPr>
  </w:style>
  <w:style w:type="character" w:customStyle="1" w:styleId="QuoteChar">
    <w:name w:val="Quote Char"/>
    <w:basedOn w:val="DefaultParagraphFont"/>
    <w:link w:val="Quote"/>
    <w:uiPriority w:val="29"/>
    <w:rsid w:val="002B1EC9"/>
    <w:rPr>
      <w:i/>
      <w:iCs/>
      <w:color w:val="404040" w:themeColor="text1" w:themeTint="BF"/>
    </w:rPr>
  </w:style>
  <w:style w:type="paragraph" w:styleId="ListParagraph">
    <w:name w:val="List Paragraph"/>
    <w:basedOn w:val="Normal"/>
    <w:uiPriority w:val="34"/>
    <w:qFormat/>
    <w:rsid w:val="002B1EC9"/>
    <w:pPr>
      <w:ind w:left="720"/>
      <w:contextualSpacing/>
    </w:pPr>
  </w:style>
  <w:style w:type="character" w:styleId="IntenseEmphasis">
    <w:name w:val="Intense Emphasis"/>
    <w:basedOn w:val="DefaultParagraphFont"/>
    <w:uiPriority w:val="21"/>
    <w:qFormat/>
    <w:rsid w:val="002B1EC9"/>
    <w:rPr>
      <w:i/>
      <w:iCs/>
      <w:color w:val="0F4761" w:themeColor="accent1" w:themeShade="BF"/>
    </w:rPr>
  </w:style>
  <w:style w:type="paragraph" w:styleId="IntenseQuote">
    <w:name w:val="Intense Quote"/>
    <w:basedOn w:val="Normal"/>
    <w:next w:val="Normal"/>
    <w:link w:val="IntenseQuoteChar"/>
    <w:uiPriority w:val="30"/>
    <w:qFormat/>
    <w:rsid w:val="002B1E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EC9"/>
    <w:rPr>
      <w:i/>
      <w:iCs/>
      <w:color w:val="0F4761" w:themeColor="accent1" w:themeShade="BF"/>
    </w:rPr>
  </w:style>
  <w:style w:type="character" w:styleId="IntenseReference">
    <w:name w:val="Intense Reference"/>
    <w:basedOn w:val="DefaultParagraphFont"/>
    <w:uiPriority w:val="32"/>
    <w:qFormat/>
    <w:rsid w:val="002B1E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898</Words>
  <Characters>4932</Characters>
  <Application>Microsoft Office Word</Application>
  <DocSecurity>0</DocSecurity>
  <Lines>96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Mallory</dc:creator>
  <cp:keywords/>
  <dc:description/>
  <cp:lastModifiedBy>Dennis Mallory</cp:lastModifiedBy>
  <cp:revision>1</cp:revision>
  <dcterms:created xsi:type="dcterms:W3CDTF">2026-05-01T13:26:00Z</dcterms:created>
  <dcterms:modified xsi:type="dcterms:W3CDTF">2026-05-01T13:49:00Z</dcterms:modified>
</cp:coreProperties>
</file>